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FB" w:rsidRDefault="00D43D81" w:rsidP="00D43D81">
      <w:pPr>
        <w:jc w:val="center"/>
        <w:rPr>
          <w:lang/>
        </w:rPr>
      </w:pPr>
      <w:r>
        <w:rPr>
          <w:lang/>
        </w:rPr>
        <w:t>10. недеља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форме апикалног пародонтитиса?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одлике хроничних апексних пародонтитиса?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Класификација периапексне инфламације.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собине фиброзног апикалног пародонтитиса?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Хронична апексна фистула, особине, дијагноза, терапија.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Особине асимптоматског апексног пародонтитиса.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Пародонтитис апикалис хроника циркумскрипта, особине, дијагноза, терапија.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Класификација гранулома по Fish-у.</w:t>
      </w:r>
    </w:p>
    <w:p w:rsidR="00D43D81" w:rsidRDefault="00D43D81" w:rsidP="00D43D81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Хистолошки </w:t>
      </w:r>
      <w:r w:rsidR="00AE776F">
        <w:rPr>
          <w:lang/>
        </w:rPr>
        <w:t>облици периапексних лезија.</w:t>
      </w:r>
    </w:p>
    <w:p w:rsidR="00AE776F" w:rsidRPr="00D43D81" w:rsidRDefault="00AE776F" w:rsidP="00AE776F">
      <w:pPr>
        <w:pStyle w:val="ListParagraph"/>
        <w:rPr>
          <w:lang/>
        </w:rPr>
      </w:pPr>
    </w:p>
    <w:sectPr w:rsidR="00AE776F" w:rsidRPr="00D43D81" w:rsidSect="00EA3B3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B2A99"/>
    <w:multiLevelType w:val="hybridMultilevel"/>
    <w:tmpl w:val="B05A0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43D81"/>
    <w:rsid w:val="001F4B5E"/>
    <w:rsid w:val="002E21F4"/>
    <w:rsid w:val="00686A79"/>
    <w:rsid w:val="00AE776F"/>
    <w:rsid w:val="00C94EFB"/>
    <w:rsid w:val="00D43D81"/>
    <w:rsid w:val="00DC4FDB"/>
    <w:rsid w:val="00EA3B34"/>
    <w:rsid w:val="00F60C91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D81"/>
    <w:pPr>
      <w:ind w:left="720"/>
      <w:contextualSpacing/>
    </w:pPr>
  </w:style>
  <w:style w:type="paragraph" w:customStyle="1" w:styleId="Default">
    <w:name w:val="Default"/>
    <w:rsid w:val="00D43D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2014-11-14T17:46:00Z</dcterms:created>
  <dcterms:modified xsi:type="dcterms:W3CDTF">2014-11-14T17:58:00Z</dcterms:modified>
</cp:coreProperties>
</file>